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97"/>
        <w:tblW w:w="15021" w:type="dxa"/>
        <w:tblLayout w:type="fixed"/>
        <w:tblLook w:val="04A0" w:firstRow="1" w:lastRow="0" w:firstColumn="1" w:lastColumn="0" w:noHBand="0" w:noVBand="1"/>
      </w:tblPr>
      <w:tblGrid>
        <w:gridCol w:w="555"/>
        <w:gridCol w:w="3285"/>
        <w:gridCol w:w="3953"/>
        <w:gridCol w:w="2148"/>
        <w:gridCol w:w="2670"/>
        <w:gridCol w:w="2410"/>
      </w:tblGrid>
      <w:tr w:rsidR="00C965B7" w:rsidRPr="00955981" w:rsidTr="00FF7856">
        <w:trPr>
          <w:trHeight w:val="554"/>
        </w:trPr>
        <w:tc>
          <w:tcPr>
            <w:tcW w:w="555" w:type="dxa"/>
            <w:vMerge w:val="restart"/>
          </w:tcPr>
          <w:p w:rsidR="00C965B7" w:rsidRPr="00955981" w:rsidRDefault="00EE0B59" w:rsidP="00EE0B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-577850</wp:posOffset>
                      </wp:positionV>
                      <wp:extent cx="9075420" cy="5486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54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65B7" w:rsidRPr="00284773" w:rsidRDefault="00C965B7" w:rsidP="00C965B7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4773">
                                    <w:rPr>
                                      <w:rFonts w:ascii="Bookman Old Style" w:hAnsi="Bookman Old Style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DAFTAR INFORMASI PUBLIK YANG DIKECUALIKAN </w:t>
                                  </w:r>
                                </w:p>
                                <w:p w:rsidR="00C965B7" w:rsidRPr="00284773" w:rsidRDefault="00C965B7" w:rsidP="00C965B7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4773">
                                    <w:rPr>
                                      <w:rFonts w:ascii="Bookman Old Style" w:hAnsi="Bookman Old Style" w:cs="Arial"/>
                                      <w:b/>
                                      <w:sz w:val="24"/>
                                      <w:szCs w:val="24"/>
                                    </w:rPr>
                                    <w:t>DI LINGKUNGAN PEMERINTAH KOTA SURAKARTA TAHUN 2019</w:t>
                                  </w:r>
                                </w:p>
                                <w:p w:rsidR="00C965B7" w:rsidRPr="00C965B7" w:rsidRDefault="00C965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65pt;margin-top:-45.5pt;width:714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" fillcolor="white [3201]" stroked="f" strokeweight=".5pt">
                      <v:textbox>
                        <w:txbxContent>
                          <w:p w:rsidR="00C965B7" w:rsidRPr="00284773" w:rsidRDefault="00C965B7" w:rsidP="00C965B7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4773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 xml:space="preserve">DAFTAR INFORMASI PUBLIK YANG DIKECUALIKAN </w:t>
                            </w:r>
                          </w:p>
                          <w:p w:rsidR="00C965B7" w:rsidRPr="00284773" w:rsidRDefault="00C965B7" w:rsidP="00C965B7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4773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DI LINGKUNGAN PEMERINTAH KOTA SURAKARTA TAHUN 2019</w:t>
                            </w:r>
                          </w:p>
                          <w:p w:rsidR="00C965B7" w:rsidRPr="00C965B7" w:rsidRDefault="00C965B7"/>
                        </w:txbxContent>
                      </v:textbox>
                    </v:shape>
                  </w:pict>
                </mc:Fallback>
              </mc:AlternateContent>
            </w:r>
            <w:r w:rsidR="00C965B7" w:rsidRPr="00955981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3285" w:type="dxa"/>
            <w:vMerge w:val="restart"/>
          </w:tcPr>
          <w:p w:rsidR="00C965B7" w:rsidRPr="00955981" w:rsidRDefault="00C965B7" w:rsidP="00EE0B59">
            <w:pPr>
              <w:jc w:val="center"/>
              <w:rPr>
                <w:rFonts w:ascii="Bookman Old Style" w:hAnsi="Bookman Old Style"/>
                <w:b/>
              </w:rPr>
            </w:pPr>
            <w:r w:rsidRPr="00955981">
              <w:rPr>
                <w:rFonts w:ascii="Bookman Old Style" w:hAnsi="Bookman Old Style"/>
                <w:b/>
              </w:rPr>
              <w:t>INFORMASI YANG DIKECUALIKAN (TIDAK/BELUM DAPAT DIBERIKAN KE PUBLIK)</w:t>
            </w:r>
          </w:p>
        </w:tc>
        <w:tc>
          <w:tcPr>
            <w:tcW w:w="3953" w:type="dxa"/>
            <w:vMerge w:val="restart"/>
          </w:tcPr>
          <w:p w:rsidR="00C965B7" w:rsidRPr="00955981" w:rsidRDefault="00C965B7" w:rsidP="00EE0B59">
            <w:pPr>
              <w:jc w:val="center"/>
              <w:rPr>
                <w:rFonts w:ascii="Bookman Old Style" w:hAnsi="Bookman Old Style"/>
                <w:b/>
              </w:rPr>
            </w:pPr>
            <w:r w:rsidRPr="00955981">
              <w:rPr>
                <w:rFonts w:ascii="Bookman Old Style" w:hAnsi="Bookman Old Style"/>
                <w:b/>
              </w:rPr>
              <w:t>DASAR/ALASAN PERTIMBANGAN INFORMASI INI DIKECUALIKAN</w:t>
            </w:r>
          </w:p>
        </w:tc>
        <w:tc>
          <w:tcPr>
            <w:tcW w:w="2148" w:type="dxa"/>
            <w:vMerge w:val="restart"/>
          </w:tcPr>
          <w:p w:rsidR="00C965B7" w:rsidRPr="00955981" w:rsidRDefault="00C965B7" w:rsidP="00EE0B59">
            <w:pPr>
              <w:jc w:val="center"/>
              <w:rPr>
                <w:rFonts w:ascii="Bookman Old Style" w:hAnsi="Bookman Old Style"/>
                <w:b/>
              </w:rPr>
            </w:pPr>
            <w:r w:rsidRPr="00955981">
              <w:rPr>
                <w:rFonts w:ascii="Bookman Old Style" w:hAnsi="Bookman Old Style"/>
                <w:b/>
              </w:rPr>
              <w:t>JANGKA WAKTU</w:t>
            </w:r>
          </w:p>
        </w:tc>
        <w:tc>
          <w:tcPr>
            <w:tcW w:w="5080" w:type="dxa"/>
            <w:gridSpan w:val="2"/>
            <w:vAlign w:val="center"/>
          </w:tcPr>
          <w:p w:rsidR="00C965B7" w:rsidRPr="00955981" w:rsidRDefault="00C965B7" w:rsidP="00EE0B59">
            <w:pPr>
              <w:jc w:val="center"/>
              <w:rPr>
                <w:rFonts w:ascii="Bookman Old Style" w:hAnsi="Bookman Old Style"/>
                <w:b/>
              </w:rPr>
            </w:pPr>
            <w:r w:rsidRPr="00955981">
              <w:rPr>
                <w:rFonts w:ascii="Bookman Old Style" w:hAnsi="Bookman Old Style"/>
                <w:b/>
              </w:rPr>
              <w:t>KONSEKUENSI</w:t>
            </w:r>
          </w:p>
        </w:tc>
      </w:tr>
      <w:tr w:rsidR="00C965B7" w:rsidRPr="00955981" w:rsidTr="00FF7856">
        <w:trPr>
          <w:trHeight w:val="128"/>
        </w:trPr>
        <w:tc>
          <w:tcPr>
            <w:tcW w:w="555" w:type="dxa"/>
            <w:vMerge/>
          </w:tcPr>
          <w:p w:rsidR="00C965B7" w:rsidRPr="00955981" w:rsidRDefault="00C965B7" w:rsidP="00EE0B59">
            <w:pPr>
              <w:rPr>
                <w:rFonts w:ascii="Bookman Old Style" w:hAnsi="Bookman Old Style"/>
              </w:rPr>
            </w:pPr>
          </w:p>
        </w:tc>
        <w:tc>
          <w:tcPr>
            <w:tcW w:w="3285" w:type="dxa"/>
            <w:vMerge/>
          </w:tcPr>
          <w:p w:rsidR="00C965B7" w:rsidRPr="00955981" w:rsidRDefault="00C965B7" w:rsidP="00EE0B59">
            <w:pPr>
              <w:rPr>
                <w:rFonts w:ascii="Bookman Old Style" w:hAnsi="Bookman Old Style"/>
              </w:rPr>
            </w:pPr>
          </w:p>
        </w:tc>
        <w:tc>
          <w:tcPr>
            <w:tcW w:w="3953" w:type="dxa"/>
            <w:vMerge/>
          </w:tcPr>
          <w:p w:rsidR="00C965B7" w:rsidRPr="00955981" w:rsidRDefault="00C965B7" w:rsidP="00EE0B59">
            <w:pPr>
              <w:rPr>
                <w:rFonts w:ascii="Bookman Old Style" w:hAnsi="Bookman Old Style"/>
              </w:rPr>
            </w:pPr>
          </w:p>
        </w:tc>
        <w:tc>
          <w:tcPr>
            <w:tcW w:w="2148" w:type="dxa"/>
            <w:vMerge/>
          </w:tcPr>
          <w:p w:rsidR="00C965B7" w:rsidRPr="00955981" w:rsidRDefault="00C965B7" w:rsidP="00EE0B59">
            <w:pPr>
              <w:rPr>
                <w:rFonts w:ascii="Bookman Old Style" w:hAnsi="Bookman Old Style"/>
              </w:rPr>
            </w:pPr>
          </w:p>
        </w:tc>
        <w:tc>
          <w:tcPr>
            <w:tcW w:w="2670" w:type="dxa"/>
            <w:vAlign w:val="center"/>
          </w:tcPr>
          <w:p w:rsidR="00C965B7" w:rsidRPr="00955981" w:rsidRDefault="00C965B7" w:rsidP="00EE0B59">
            <w:pPr>
              <w:jc w:val="center"/>
              <w:rPr>
                <w:rFonts w:ascii="Bookman Old Style" w:hAnsi="Bookman Old Style"/>
                <w:b/>
              </w:rPr>
            </w:pPr>
            <w:r w:rsidRPr="00955981">
              <w:rPr>
                <w:rFonts w:ascii="Bookman Old Style" w:hAnsi="Bookman Old Style"/>
                <w:b/>
              </w:rPr>
              <w:t>AKIBAT JIKA INFO DIBUKA</w:t>
            </w:r>
          </w:p>
        </w:tc>
        <w:tc>
          <w:tcPr>
            <w:tcW w:w="2410" w:type="dxa"/>
            <w:vAlign w:val="center"/>
          </w:tcPr>
          <w:p w:rsidR="00C965B7" w:rsidRPr="00955981" w:rsidRDefault="00C965B7" w:rsidP="00EE0B59">
            <w:pPr>
              <w:jc w:val="center"/>
              <w:rPr>
                <w:rFonts w:ascii="Bookman Old Style" w:hAnsi="Bookman Old Style"/>
                <w:b/>
              </w:rPr>
            </w:pPr>
            <w:r w:rsidRPr="00955981">
              <w:rPr>
                <w:rFonts w:ascii="Bookman Old Style" w:hAnsi="Bookman Old Style"/>
                <w:b/>
              </w:rPr>
              <w:t>MANFAAT JIKA INFO DITUTUP</w:t>
            </w:r>
          </w:p>
        </w:tc>
      </w:tr>
      <w:tr w:rsidR="00FF7856" w:rsidRPr="00955981" w:rsidTr="00FF7856">
        <w:tc>
          <w:tcPr>
            <w:tcW w:w="555" w:type="dxa"/>
          </w:tcPr>
          <w:p w:rsidR="00C965B7" w:rsidRPr="00955981" w:rsidRDefault="00C965B7" w:rsidP="00EE0B59">
            <w:pPr>
              <w:rPr>
                <w:rFonts w:ascii="Bookman Old Style" w:hAnsi="Bookman Old Style" w:cs="Times New Roman"/>
              </w:rPr>
            </w:pPr>
            <w:r w:rsidRPr="00955981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3285" w:type="dxa"/>
          </w:tcPr>
          <w:p w:rsidR="00C965B7" w:rsidRDefault="00C965B7" w:rsidP="00EE0B59">
            <w:pPr>
              <w:rPr>
                <w:rFonts w:ascii="Bookman Old Style" w:hAnsi="Bookman Old Style" w:cs="Times New Roman"/>
              </w:rPr>
            </w:pPr>
            <w:r w:rsidRPr="00955981">
              <w:rPr>
                <w:rFonts w:ascii="Bookman Old Style" w:hAnsi="Bookman Old Style" w:cs="Times New Roman"/>
              </w:rPr>
              <w:t>Data Pribadi</w:t>
            </w:r>
            <w:r w:rsidR="00EE0B59">
              <w:rPr>
                <w:rFonts w:ascii="Bookman Old Style" w:hAnsi="Bookman Old Style" w:cs="Times New Roman"/>
              </w:rPr>
              <w:t xml:space="preserve"> :</w:t>
            </w:r>
          </w:p>
          <w:p w:rsidR="00EE0B59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321"/>
              </w:tabs>
              <w:ind w:left="321" w:hanging="284"/>
              <w:rPr>
                <w:rFonts w:ascii="Bookman Old Style" w:eastAsia="Times New Roman" w:hAnsi="Bookman Old Style" w:cs="Times New Roman"/>
                <w:color w:val="212529"/>
                <w:lang w:eastAsia="id-ID"/>
              </w:rPr>
            </w:pPr>
            <w:r w:rsidRPr="00EE0B59">
              <w:rPr>
                <w:rFonts w:ascii="Bookman Old Style" w:eastAsia="Times New Roman" w:hAnsi="Bookman Old Style" w:cs="Times New Roman"/>
                <w:color w:val="212529"/>
                <w:lang w:eastAsia="id-ID"/>
              </w:rPr>
              <w:t>Data</w:t>
            </w:r>
            <w:r w:rsidR="00EE0B59" w:rsidRPr="00EE0B59">
              <w:rPr>
                <w:rFonts w:ascii="Bookman Old Style" w:eastAsia="Times New Roman" w:hAnsi="Bookman Old Style" w:cs="Times New Roman"/>
                <w:color w:val="212529"/>
                <w:lang w:eastAsia="id-ID"/>
              </w:rPr>
              <w:t xml:space="preserve"> </w:t>
            </w:r>
            <w:r w:rsidRPr="00EE0B59">
              <w:rPr>
                <w:rFonts w:ascii="Bookman Old Style" w:eastAsia="Times New Roman" w:hAnsi="Bookman Old Style" w:cs="Times New Roman"/>
                <w:color w:val="212529"/>
                <w:lang w:eastAsia="id-ID"/>
              </w:rPr>
              <w:t>Kependudukan</w:t>
            </w:r>
          </w:p>
          <w:p w:rsidR="00EE0B59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321"/>
              </w:tabs>
              <w:ind w:left="321" w:hanging="284"/>
              <w:rPr>
                <w:rFonts w:ascii="Bookman Old Style" w:eastAsia="Times New Roman" w:hAnsi="Bookman Old Style" w:cs="Times New Roman"/>
                <w:color w:val="212529"/>
                <w:lang w:eastAsia="id-ID"/>
              </w:rPr>
            </w:pPr>
            <w:r w:rsidRPr="00EE0B59">
              <w:rPr>
                <w:rFonts w:ascii="Bookman Old Style" w:eastAsia="Times New Roman" w:hAnsi="Bookman Old Style" w:cs="Times New Roman"/>
                <w:color w:val="212529"/>
                <w:lang w:eastAsia="id-ID"/>
              </w:rPr>
              <w:t>Rekam Medik pasien</w:t>
            </w:r>
            <w:r w:rsidR="00FF7856">
              <w:rPr>
                <w:rFonts w:ascii="Bookman Old Style" w:eastAsia="Times New Roman" w:hAnsi="Bookman Old Style" w:cs="Times New Roman"/>
                <w:color w:val="212529"/>
                <w:lang w:eastAsia="id-ID"/>
              </w:rPr>
              <w:t xml:space="preserve"> poliklinik</w:t>
            </w:r>
          </w:p>
          <w:p w:rsidR="00EE0B59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321"/>
              </w:tabs>
              <w:ind w:left="321" w:hanging="284"/>
              <w:rPr>
                <w:rFonts w:ascii="Bookman Old Style" w:eastAsia="Times New Roman" w:hAnsi="Bookman Old Style" w:cs="Times New Roman"/>
                <w:color w:val="212529"/>
                <w:lang w:eastAsia="id-ID"/>
              </w:rPr>
            </w:pPr>
            <w:r w:rsidRPr="00EE0B59">
              <w:rPr>
                <w:rFonts w:ascii="Bookman Old Style" w:eastAsia="Times New Roman" w:hAnsi="Bookman Old Style" w:cs="Times New Roman"/>
                <w:color w:val="212529"/>
                <w:lang w:eastAsia="id-ID"/>
              </w:rPr>
              <w:t>Data kepegawaian</w:t>
            </w:r>
          </w:p>
          <w:p w:rsidR="00C965B7" w:rsidRPr="00EE0B59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321"/>
              </w:tabs>
              <w:ind w:left="321" w:hanging="284"/>
              <w:rPr>
                <w:rFonts w:ascii="Bookman Old Style" w:eastAsia="Times New Roman" w:hAnsi="Bookman Old Style" w:cs="Times New Roman"/>
                <w:color w:val="212529"/>
                <w:lang w:eastAsia="id-ID"/>
              </w:rPr>
            </w:pPr>
            <w:r w:rsidRPr="00EE0B59">
              <w:rPr>
                <w:rFonts w:ascii="Bookman Old Style" w:eastAsia="Times New Roman" w:hAnsi="Bookman Old Style" w:cs="Times New Roman"/>
                <w:color w:val="212529"/>
                <w:lang w:eastAsia="id-ID"/>
              </w:rPr>
              <w:t>Informasi lain yang dapat mengungkap rahasia pribadi seseorang</w:t>
            </w:r>
          </w:p>
        </w:tc>
        <w:tc>
          <w:tcPr>
            <w:tcW w:w="3953" w:type="dxa"/>
          </w:tcPr>
          <w:p w:rsidR="00C965B7" w:rsidRPr="00955981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163"/>
              </w:tabs>
              <w:ind w:left="163" w:hanging="142"/>
              <w:jc w:val="both"/>
              <w:rPr>
                <w:rFonts w:ascii="Bookman Old Style" w:hAnsi="Bookman Old Style" w:cs="Times New Roman"/>
              </w:rPr>
            </w:pPr>
            <w:r w:rsidRPr="00955981">
              <w:rPr>
                <w:rFonts w:ascii="Bookman Old Style" w:hAnsi="Bookman Old Style" w:cs="Times New Roman"/>
              </w:rPr>
              <w:t>Undang-Undang Nomor 14 Tahun 2008 tentang Keterbukaan Informasi Publik Pasal 17</w:t>
            </w:r>
          </w:p>
          <w:p w:rsidR="00C965B7" w:rsidRPr="00955981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163"/>
              </w:tabs>
              <w:ind w:left="163" w:hanging="142"/>
              <w:jc w:val="both"/>
              <w:rPr>
                <w:rFonts w:ascii="Bookman Old Style" w:hAnsi="Bookman Old Style" w:cs="Times New Roman"/>
              </w:rPr>
            </w:pPr>
            <w:r w:rsidRPr="00955981">
              <w:rPr>
                <w:rFonts w:ascii="Bookman Old Style" w:hAnsi="Bookman Old Style" w:cs="Times New Roman"/>
              </w:rPr>
              <w:t>Undang-Undang Nomor 24 Tahun 2013 tentang Perubahan atas Undang-Undang Nomor 23 Tahun 2006 tentang Administrasi Kependudukan Pasal 84.</w:t>
            </w:r>
          </w:p>
          <w:p w:rsidR="00C965B7" w:rsidRPr="00955981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163"/>
              </w:tabs>
              <w:ind w:left="163" w:hanging="142"/>
              <w:jc w:val="both"/>
              <w:rPr>
                <w:rFonts w:ascii="Bookman Old Style" w:hAnsi="Bookman Old Style" w:cs="Times New Roman"/>
              </w:rPr>
            </w:pPr>
            <w:r w:rsidRPr="00955981">
              <w:rPr>
                <w:rFonts w:ascii="Bookman Old Style" w:hAnsi="Bookman Old Style"/>
              </w:rPr>
              <w:t>Peraturan Pemerintah Nomor 46 Tahun 2011 tentang Penilaian Prestasi Pegawai Negeri Sipil</w:t>
            </w:r>
          </w:p>
          <w:p w:rsidR="00C965B7" w:rsidRPr="00955981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163"/>
              </w:tabs>
              <w:ind w:left="163" w:hanging="142"/>
              <w:jc w:val="both"/>
              <w:rPr>
                <w:rFonts w:ascii="Bookman Old Style" w:hAnsi="Bookman Old Style" w:cs="Times New Roman"/>
              </w:rPr>
            </w:pPr>
            <w:r w:rsidRPr="00955981">
              <w:rPr>
                <w:rFonts w:ascii="Bookman Old Style" w:hAnsi="Bookman Old Style"/>
              </w:rPr>
              <w:t>Peraturan Pemerintah Nomor 53 Tahun 2010 tentang Disiplin Pegawai Negeri Sipil</w:t>
            </w:r>
          </w:p>
        </w:tc>
        <w:tc>
          <w:tcPr>
            <w:tcW w:w="2148" w:type="dxa"/>
          </w:tcPr>
          <w:p w:rsidR="00C965B7" w:rsidRPr="00955981" w:rsidRDefault="00C965B7" w:rsidP="00EE0B59">
            <w:pPr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Tidak Terbatas</w:t>
            </w:r>
          </w:p>
        </w:tc>
        <w:tc>
          <w:tcPr>
            <w:tcW w:w="2670" w:type="dxa"/>
          </w:tcPr>
          <w:p w:rsidR="00C965B7" w:rsidRPr="00955981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240"/>
              </w:tabs>
              <w:ind w:left="150" w:hanging="141"/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Mengungkap data pribadi seseorang yang bersifat rahasia</w:t>
            </w:r>
          </w:p>
          <w:p w:rsidR="00C965B7" w:rsidRPr="00955981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240"/>
              </w:tabs>
              <w:ind w:left="150" w:hanging="141"/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Tindakan pemalsu</w:t>
            </w:r>
            <w:bookmarkStart w:id="0" w:name="_GoBack"/>
            <w:bookmarkEnd w:id="0"/>
            <w:r w:rsidRPr="00955981">
              <w:rPr>
                <w:rFonts w:ascii="Bookman Old Style" w:hAnsi="Bookman Old Style"/>
              </w:rPr>
              <w:t>an data seseorang</w:t>
            </w:r>
          </w:p>
        </w:tc>
        <w:tc>
          <w:tcPr>
            <w:tcW w:w="2410" w:type="dxa"/>
          </w:tcPr>
          <w:p w:rsidR="00C965B7" w:rsidRPr="00955981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288"/>
              </w:tabs>
              <w:ind w:left="258" w:hanging="258"/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Melindungi data pribadi seseorang yang bersifat rahasia</w:t>
            </w:r>
          </w:p>
          <w:p w:rsidR="00C965B7" w:rsidRPr="00955981" w:rsidRDefault="00C965B7" w:rsidP="00EE0B59">
            <w:pPr>
              <w:pStyle w:val="ListParagraph"/>
              <w:numPr>
                <w:ilvl w:val="1"/>
                <w:numId w:val="1"/>
              </w:numPr>
              <w:tabs>
                <w:tab w:val="left" w:pos="288"/>
              </w:tabs>
              <w:ind w:left="258" w:hanging="258"/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Menjaga dan melindungi kerahasiaan data seseorang</w:t>
            </w:r>
          </w:p>
        </w:tc>
      </w:tr>
      <w:tr w:rsidR="00C965B7" w:rsidRPr="00955981" w:rsidTr="00FF7856">
        <w:tc>
          <w:tcPr>
            <w:tcW w:w="555" w:type="dxa"/>
          </w:tcPr>
          <w:p w:rsidR="00C965B7" w:rsidRPr="00955981" w:rsidRDefault="00C965B7" w:rsidP="00EE0B59">
            <w:pPr>
              <w:rPr>
                <w:rFonts w:ascii="Bookman Old Style" w:hAnsi="Bookman Old Style" w:cs="Times New Roman"/>
              </w:rPr>
            </w:pPr>
            <w:r w:rsidRPr="00955981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3285" w:type="dxa"/>
          </w:tcPr>
          <w:p w:rsidR="00FF7856" w:rsidRDefault="00FF7856" w:rsidP="00EE0B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Pengadaan barang / jasa :</w:t>
            </w:r>
          </w:p>
          <w:p w:rsidR="00C965B7" w:rsidRDefault="00C965B7" w:rsidP="00FF785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FF7856">
              <w:rPr>
                <w:rFonts w:ascii="Bookman Old Style" w:hAnsi="Bookman Old Style"/>
              </w:rPr>
              <w:t>Harga Perkiraan Sendiri (HPS)</w:t>
            </w:r>
          </w:p>
          <w:p w:rsidR="00FF7856" w:rsidRPr="00FF7856" w:rsidRDefault="00FF7856" w:rsidP="00FF785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B611B">
              <w:rPr>
                <w:rFonts w:ascii="Bookman Old Style" w:hAnsi="Bookman Old Style"/>
              </w:rPr>
              <w:t>Dokumen Penawaran</w:t>
            </w:r>
            <w:r>
              <w:rPr>
                <w:rFonts w:ascii="Bookman Old Style" w:hAnsi="Bookman Old Style"/>
              </w:rPr>
              <w:t xml:space="preserve"> </w:t>
            </w:r>
            <w:r w:rsidRPr="00EB611B">
              <w:rPr>
                <w:rFonts w:ascii="Bookman Old Style" w:hAnsi="Bookman Old Style"/>
              </w:rPr>
              <w:t>Kontrak</w:t>
            </w:r>
          </w:p>
        </w:tc>
        <w:tc>
          <w:tcPr>
            <w:tcW w:w="3953" w:type="dxa"/>
          </w:tcPr>
          <w:p w:rsidR="00C965B7" w:rsidRPr="00955981" w:rsidRDefault="00C965B7" w:rsidP="00EE0B5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Undang-Undang Nomor 14 Tahun 2008 tentang Keterbukaan Informasi Publik Pasal 17 huruf h</w:t>
            </w:r>
          </w:p>
          <w:p w:rsidR="00C965B7" w:rsidRPr="00955981" w:rsidRDefault="00C965B7" w:rsidP="00EE0B5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 xml:space="preserve">Peraturan Presiden Nomor 16 Tahun 2018 tentang </w:t>
            </w:r>
            <w:r w:rsidRPr="00955981">
              <w:rPr>
                <w:rFonts w:ascii="Bookman Old Style" w:hAnsi="Bookman Old Style"/>
                <w:shd w:val="clear" w:color="auto" w:fill="FFFFFF"/>
              </w:rPr>
              <w:t>Pengadaan Barang/Jasa Pemerintah</w:t>
            </w:r>
          </w:p>
        </w:tc>
        <w:tc>
          <w:tcPr>
            <w:tcW w:w="2148" w:type="dxa"/>
          </w:tcPr>
          <w:p w:rsidR="00C965B7" w:rsidRPr="00955981" w:rsidRDefault="00C965B7" w:rsidP="00EE0B59">
            <w:pPr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Selama proses pengadaan</w:t>
            </w:r>
            <w:r w:rsidR="00FF7856">
              <w:rPr>
                <w:rFonts w:ascii="Bookman Old Style" w:hAnsi="Bookman Old Style"/>
              </w:rPr>
              <w:t xml:space="preserve"> </w:t>
            </w:r>
            <w:r w:rsidRPr="00955981">
              <w:rPr>
                <w:rFonts w:ascii="Bookman Old Style" w:hAnsi="Bookman Old Style"/>
              </w:rPr>
              <w:t>barang /jasa</w:t>
            </w:r>
          </w:p>
        </w:tc>
        <w:tc>
          <w:tcPr>
            <w:tcW w:w="2670" w:type="dxa"/>
          </w:tcPr>
          <w:p w:rsidR="00C965B7" w:rsidRDefault="00C965B7" w:rsidP="00FF7856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92" w:hanging="292"/>
              <w:jc w:val="both"/>
              <w:rPr>
                <w:rFonts w:ascii="Bookman Old Style" w:hAnsi="Bookman Old Style"/>
              </w:rPr>
            </w:pPr>
            <w:r w:rsidRPr="00FF7856">
              <w:rPr>
                <w:rFonts w:ascii="Bookman Old Style" w:hAnsi="Bookman Old Style"/>
              </w:rPr>
              <w:t xml:space="preserve">Menghambat kesuksesan kebijakan karena adanya pengungkapan secara </w:t>
            </w:r>
            <w:r w:rsidRPr="00FF7856">
              <w:rPr>
                <w:rFonts w:ascii="Bookman Old Style" w:hAnsi="Bookman Old Style"/>
                <w:i/>
              </w:rPr>
              <w:t>premature</w:t>
            </w:r>
            <w:r w:rsidRPr="00FF7856">
              <w:rPr>
                <w:rFonts w:ascii="Bookman Old Style" w:hAnsi="Bookman Old Style"/>
              </w:rPr>
              <w:t xml:space="preserve"> (Informasi apabila terbuka menimbulkan penilaian tidak obyektif)</w:t>
            </w:r>
          </w:p>
          <w:p w:rsidR="00FF7856" w:rsidRPr="00FF7856" w:rsidRDefault="00FF7856" w:rsidP="00FF7856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92" w:hanging="292"/>
              <w:jc w:val="both"/>
              <w:rPr>
                <w:rFonts w:ascii="Bookman Old Style" w:hAnsi="Bookman Old Style"/>
              </w:rPr>
            </w:pPr>
            <w:r w:rsidRPr="00EB611B">
              <w:rPr>
                <w:rFonts w:ascii="Bookman Old Style" w:hAnsi="Bookman Old Style"/>
              </w:rPr>
              <w:t>Muncul</w:t>
            </w:r>
            <w:r>
              <w:rPr>
                <w:rFonts w:ascii="Bookman Old Style" w:hAnsi="Bookman Old Style"/>
              </w:rPr>
              <w:t xml:space="preserve"> </w:t>
            </w:r>
            <w:r w:rsidRPr="00EB611B">
              <w:rPr>
                <w:rFonts w:ascii="Bookman Old Style" w:hAnsi="Bookman Old Style"/>
              </w:rPr>
              <w:t>persaingan</w:t>
            </w:r>
            <w:r>
              <w:rPr>
                <w:rFonts w:ascii="Bookman Old Style" w:hAnsi="Bookman Old Style"/>
              </w:rPr>
              <w:t xml:space="preserve"> </w:t>
            </w:r>
            <w:r w:rsidRPr="00EB611B">
              <w:rPr>
                <w:rFonts w:ascii="Bookman Old Style" w:hAnsi="Bookman Old Style"/>
              </w:rPr>
              <w:t>usaha yang tidak</w:t>
            </w:r>
            <w:r>
              <w:rPr>
                <w:rFonts w:ascii="Bookman Old Style" w:hAnsi="Bookman Old Style"/>
              </w:rPr>
              <w:t xml:space="preserve"> </w:t>
            </w:r>
            <w:r w:rsidRPr="00EB611B">
              <w:rPr>
                <w:rFonts w:ascii="Bookman Old Style" w:hAnsi="Bookman Old Style"/>
              </w:rPr>
              <w:t>sehat.</w:t>
            </w:r>
          </w:p>
        </w:tc>
        <w:tc>
          <w:tcPr>
            <w:tcW w:w="2410" w:type="dxa"/>
          </w:tcPr>
          <w:p w:rsidR="00C965B7" w:rsidRDefault="00C965B7" w:rsidP="00FF7856">
            <w:pPr>
              <w:pStyle w:val="ListParagraph"/>
              <w:numPr>
                <w:ilvl w:val="0"/>
                <w:numId w:val="3"/>
              </w:numPr>
              <w:tabs>
                <w:tab w:val="left" w:pos="258"/>
              </w:tabs>
              <w:ind w:left="258" w:hanging="258"/>
              <w:jc w:val="both"/>
              <w:rPr>
                <w:rFonts w:ascii="Bookman Old Style" w:hAnsi="Bookman Old Style"/>
              </w:rPr>
            </w:pPr>
            <w:r w:rsidRPr="00FF7856">
              <w:rPr>
                <w:rFonts w:ascii="Bookman Old Style" w:hAnsi="Bookman Old Style"/>
              </w:rPr>
              <w:t>Efisensi anggaran karena diperoleh penawaran harga yang wajar.</w:t>
            </w:r>
          </w:p>
          <w:p w:rsidR="00FF7856" w:rsidRPr="00FF7856" w:rsidRDefault="00FF7856" w:rsidP="00FF7856">
            <w:pPr>
              <w:pStyle w:val="ListParagraph"/>
              <w:numPr>
                <w:ilvl w:val="0"/>
                <w:numId w:val="3"/>
              </w:numPr>
              <w:tabs>
                <w:tab w:val="left" w:pos="258"/>
              </w:tabs>
              <w:ind w:left="258" w:hanging="258"/>
              <w:jc w:val="both"/>
              <w:rPr>
                <w:rFonts w:ascii="Bookman Old Style" w:hAnsi="Bookman Old Style"/>
              </w:rPr>
            </w:pPr>
            <w:r w:rsidRPr="00EB611B">
              <w:rPr>
                <w:rFonts w:ascii="Bookman Old Style" w:hAnsi="Bookman Old Style"/>
              </w:rPr>
              <w:t>Dapat</w:t>
            </w:r>
            <w:r>
              <w:rPr>
                <w:rFonts w:ascii="Bookman Old Style" w:hAnsi="Bookman Old Style"/>
              </w:rPr>
              <w:t xml:space="preserve"> </w:t>
            </w:r>
            <w:r w:rsidRPr="00EB611B">
              <w:rPr>
                <w:rFonts w:ascii="Bookman Old Style" w:hAnsi="Bookman Old Style"/>
              </w:rPr>
              <w:t>menjaga</w:t>
            </w:r>
            <w:r>
              <w:rPr>
                <w:rFonts w:ascii="Bookman Old Style" w:hAnsi="Bookman Old Style"/>
              </w:rPr>
              <w:t xml:space="preserve"> </w:t>
            </w:r>
            <w:r w:rsidRPr="00EB611B">
              <w:rPr>
                <w:rFonts w:ascii="Bookman Old Style" w:hAnsi="Bookman Old Style"/>
              </w:rPr>
              <w:t>obyektifitas</w:t>
            </w:r>
            <w:r>
              <w:rPr>
                <w:rFonts w:ascii="Bookman Old Style" w:hAnsi="Bookman Old Style"/>
              </w:rPr>
              <w:t xml:space="preserve"> </w:t>
            </w:r>
            <w:r w:rsidRPr="00EB611B">
              <w:rPr>
                <w:rFonts w:ascii="Bookman Old Style" w:hAnsi="Bookman Old Style"/>
              </w:rPr>
              <w:t>penilaian.</w:t>
            </w:r>
          </w:p>
        </w:tc>
      </w:tr>
      <w:tr w:rsidR="00C965B7" w:rsidRPr="00955981" w:rsidTr="00FF7856">
        <w:tc>
          <w:tcPr>
            <w:tcW w:w="555" w:type="dxa"/>
          </w:tcPr>
          <w:p w:rsidR="00C965B7" w:rsidRPr="00955981" w:rsidRDefault="00EE0B59" w:rsidP="00EE0B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</w:t>
            </w:r>
          </w:p>
        </w:tc>
        <w:tc>
          <w:tcPr>
            <w:tcW w:w="3285" w:type="dxa"/>
          </w:tcPr>
          <w:p w:rsidR="00C965B7" w:rsidRPr="00955981" w:rsidRDefault="00FF7856" w:rsidP="00EE0B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Pemeriksaan :</w:t>
            </w:r>
          </w:p>
          <w:p w:rsidR="00C965B7" w:rsidRPr="00955981" w:rsidRDefault="00C965B7" w:rsidP="00EE0B59">
            <w:pPr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-Pemeriksaan regular</w:t>
            </w:r>
          </w:p>
          <w:p w:rsidR="00C965B7" w:rsidRPr="00955981" w:rsidRDefault="00C965B7" w:rsidP="00EE0B59">
            <w:pPr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-Pemeriksaan Kasus</w:t>
            </w:r>
          </w:p>
          <w:p w:rsidR="00C965B7" w:rsidRPr="00955981" w:rsidRDefault="00C965B7" w:rsidP="00EE0B59">
            <w:pPr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-Pemeriksaan Khusus</w:t>
            </w:r>
          </w:p>
          <w:p w:rsidR="00C965B7" w:rsidRPr="00955981" w:rsidRDefault="00C965B7" w:rsidP="00EE0B59">
            <w:pPr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-Review laporan keuangan</w:t>
            </w:r>
          </w:p>
          <w:p w:rsidR="00C965B7" w:rsidRPr="00955981" w:rsidRDefault="00C965B7" w:rsidP="00EE0B59">
            <w:pPr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-Evaluasi atau pemantauan</w:t>
            </w:r>
          </w:p>
        </w:tc>
        <w:tc>
          <w:tcPr>
            <w:tcW w:w="3953" w:type="dxa"/>
          </w:tcPr>
          <w:p w:rsidR="00C965B7" w:rsidRPr="00955981" w:rsidRDefault="00C965B7" w:rsidP="00EE0B59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Undang-Undang Nomor 14 Tahun 2008 tentang Keterbukaan Informasi Publik Pasal 17 huruf i</w:t>
            </w:r>
          </w:p>
          <w:p w:rsidR="00C965B7" w:rsidRPr="00955981" w:rsidRDefault="00C965B7" w:rsidP="00EE0B59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 xml:space="preserve">Peraturan Pemerintah Nomor 79 Tahun 2005 tentang Pedoman Pembinaan dan Pengawasan Penyelenggaraan Pemerintah Daerah </w:t>
            </w:r>
          </w:p>
          <w:p w:rsidR="00C965B7" w:rsidRPr="00955981" w:rsidRDefault="00C965B7" w:rsidP="00EE0B59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Peraturan Menteri PAN No.PER/M.PAN/03/2008 tentang Kode Etik Pengawasan Inter Pemerintahan</w:t>
            </w:r>
          </w:p>
          <w:p w:rsidR="00C965B7" w:rsidRPr="00955981" w:rsidRDefault="00C965B7" w:rsidP="00EE0B59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 xml:space="preserve">Peraturan Menteri PAN No.PER/05/M.PAN/03/2008 tentang Standar Audit Pengawasan Intern Pemerintahan </w:t>
            </w:r>
          </w:p>
          <w:p w:rsidR="00C965B7" w:rsidRPr="00955981" w:rsidRDefault="00C965B7" w:rsidP="00EE0B59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 xml:space="preserve">Peraturan Menteri Dalam Negeri Nomor 28 Tahun 2007 tentang Norma Pengawasan dan Kode Etik Pejabat </w:t>
            </w:r>
            <w:r w:rsidR="009E79A3">
              <w:rPr>
                <w:rFonts w:ascii="Bookman Old Style" w:hAnsi="Bookman Old Style"/>
              </w:rPr>
              <w:t>Pengawas Pemerintah, Lamp. I</w:t>
            </w:r>
          </w:p>
        </w:tc>
        <w:tc>
          <w:tcPr>
            <w:tcW w:w="2148" w:type="dxa"/>
          </w:tcPr>
          <w:p w:rsidR="00C965B7" w:rsidRPr="00955981" w:rsidRDefault="00C965B7" w:rsidP="00EE0B59">
            <w:pPr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Tidak Terbatas</w:t>
            </w:r>
          </w:p>
        </w:tc>
        <w:tc>
          <w:tcPr>
            <w:tcW w:w="2670" w:type="dxa"/>
          </w:tcPr>
          <w:p w:rsidR="00C965B7" w:rsidRPr="00955981" w:rsidRDefault="00C965B7" w:rsidP="00EE0B59">
            <w:pPr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Menghambat kesuksesan kebijakan karena adanya pengungkapan secara prematur</w:t>
            </w:r>
          </w:p>
        </w:tc>
        <w:tc>
          <w:tcPr>
            <w:tcW w:w="2410" w:type="dxa"/>
          </w:tcPr>
          <w:p w:rsidR="00C965B7" w:rsidRPr="00955981" w:rsidRDefault="00C965B7" w:rsidP="00EE0B59">
            <w:pPr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Membantu Badan Publik dalam mencapai keberhasilan pelaksanaan kebijakan</w:t>
            </w:r>
          </w:p>
        </w:tc>
      </w:tr>
      <w:tr w:rsidR="00C965B7" w:rsidRPr="00955981" w:rsidTr="00FF7856">
        <w:tc>
          <w:tcPr>
            <w:tcW w:w="555" w:type="dxa"/>
          </w:tcPr>
          <w:p w:rsidR="00C965B7" w:rsidRPr="00955981" w:rsidRDefault="00EE0B59" w:rsidP="00EE0B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85" w:type="dxa"/>
          </w:tcPr>
          <w:p w:rsidR="00FF7856" w:rsidRDefault="00FF7856" w:rsidP="00FF7856">
            <w:pPr>
              <w:tabs>
                <w:tab w:val="left" w:pos="179"/>
              </w:tabs>
              <w:ind w:right="-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Pengelolaan Data Elektronik: - </w:t>
            </w:r>
            <w:r w:rsidR="00C965B7" w:rsidRPr="00955981">
              <w:rPr>
                <w:rFonts w:ascii="Bookman Old Style" w:hAnsi="Bookman Old Style"/>
              </w:rPr>
              <w:t>Lokasi Server</w:t>
            </w:r>
          </w:p>
          <w:p w:rsidR="00FF7856" w:rsidRDefault="00C965B7" w:rsidP="00FF7856">
            <w:pPr>
              <w:pStyle w:val="ListParagraph"/>
              <w:numPr>
                <w:ilvl w:val="0"/>
                <w:numId w:val="6"/>
              </w:numPr>
              <w:tabs>
                <w:tab w:val="left" w:pos="179"/>
              </w:tabs>
              <w:ind w:left="0" w:firstLine="0"/>
              <w:rPr>
                <w:rFonts w:ascii="Bookman Old Style" w:hAnsi="Bookman Old Style"/>
              </w:rPr>
            </w:pPr>
            <w:r w:rsidRPr="00FF7856">
              <w:rPr>
                <w:rFonts w:ascii="Bookman Old Style" w:hAnsi="Bookman Old Style"/>
              </w:rPr>
              <w:t>Kode Akses Elektronik</w:t>
            </w:r>
          </w:p>
          <w:p w:rsidR="00FF7856" w:rsidRDefault="00C965B7" w:rsidP="00FF7856">
            <w:pPr>
              <w:pStyle w:val="ListParagraph"/>
              <w:numPr>
                <w:ilvl w:val="0"/>
                <w:numId w:val="6"/>
              </w:numPr>
              <w:tabs>
                <w:tab w:val="left" w:pos="179"/>
              </w:tabs>
              <w:ind w:left="179" w:hanging="179"/>
              <w:rPr>
                <w:rFonts w:ascii="Bookman Old Style" w:hAnsi="Bookman Old Style"/>
              </w:rPr>
            </w:pPr>
            <w:r w:rsidRPr="00FF7856">
              <w:rPr>
                <w:rFonts w:ascii="Bookman Old Style" w:hAnsi="Bookman Old Style"/>
              </w:rPr>
              <w:t>Sistem Keamanan Elektronik</w:t>
            </w:r>
          </w:p>
          <w:p w:rsidR="00C965B7" w:rsidRPr="00FF7856" w:rsidRDefault="00C965B7" w:rsidP="00FF7856">
            <w:pPr>
              <w:pStyle w:val="ListParagraph"/>
              <w:numPr>
                <w:ilvl w:val="0"/>
                <w:numId w:val="6"/>
              </w:numPr>
              <w:tabs>
                <w:tab w:val="left" w:pos="179"/>
              </w:tabs>
              <w:ind w:left="179" w:hanging="179"/>
              <w:rPr>
                <w:rFonts w:ascii="Bookman Old Style" w:hAnsi="Bookman Old Style"/>
              </w:rPr>
            </w:pPr>
            <w:r w:rsidRPr="00FF7856">
              <w:rPr>
                <w:rFonts w:ascii="Bookman Old Style" w:hAnsi="Bookman Old Style"/>
              </w:rPr>
              <w:t xml:space="preserve">Sistem </w:t>
            </w:r>
            <w:r w:rsidRPr="00FF7856">
              <w:rPr>
                <w:rFonts w:ascii="Bookman Old Style" w:hAnsi="Bookman Old Style"/>
                <w:i/>
              </w:rPr>
              <w:t>Management Database</w:t>
            </w:r>
          </w:p>
        </w:tc>
        <w:tc>
          <w:tcPr>
            <w:tcW w:w="3953" w:type="dxa"/>
          </w:tcPr>
          <w:p w:rsidR="00C965B7" w:rsidRPr="00955981" w:rsidRDefault="00C965B7" w:rsidP="00EE0B5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 xml:space="preserve">Undang-Undang Nomor 11 Tahun 2008 tentang Informasi dan Transaksi Elektronik Pasal 17 huruf h </w:t>
            </w:r>
          </w:p>
          <w:p w:rsidR="00C965B7" w:rsidRPr="00955981" w:rsidRDefault="00C965B7" w:rsidP="00EE0B5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 xml:space="preserve">Peraturan Presiden Nomor 16 Tahun 2018 tentang </w:t>
            </w:r>
            <w:r w:rsidRPr="00955981">
              <w:rPr>
                <w:rFonts w:ascii="Bookman Old Style" w:hAnsi="Bookman Old Style"/>
                <w:shd w:val="clear" w:color="auto" w:fill="FFFFFF"/>
              </w:rPr>
              <w:t>Pengadaan Barang/Jasa Pemerintah</w:t>
            </w:r>
          </w:p>
        </w:tc>
        <w:tc>
          <w:tcPr>
            <w:tcW w:w="2148" w:type="dxa"/>
          </w:tcPr>
          <w:p w:rsidR="00C965B7" w:rsidRPr="00955981" w:rsidRDefault="00C965B7" w:rsidP="00EE0B59">
            <w:pPr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Tidak Terbatas</w:t>
            </w:r>
          </w:p>
        </w:tc>
        <w:tc>
          <w:tcPr>
            <w:tcW w:w="2670" w:type="dxa"/>
          </w:tcPr>
          <w:p w:rsidR="00C965B7" w:rsidRPr="00955981" w:rsidRDefault="00C965B7" w:rsidP="00EE0B59">
            <w:pPr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Penyalahgunaan oleh pihak lain</w:t>
            </w:r>
          </w:p>
        </w:tc>
        <w:tc>
          <w:tcPr>
            <w:tcW w:w="2410" w:type="dxa"/>
          </w:tcPr>
          <w:p w:rsidR="00C965B7" w:rsidRPr="00955981" w:rsidRDefault="00C965B7" w:rsidP="00EE0B59">
            <w:pPr>
              <w:jc w:val="both"/>
              <w:rPr>
                <w:rFonts w:ascii="Bookman Old Style" w:hAnsi="Bookman Old Style"/>
              </w:rPr>
            </w:pPr>
            <w:r w:rsidRPr="00955981">
              <w:rPr>
                <w:rFonts w:ascii="Bookman Old Style" w:hAnsi="Bookman Old Style"/>
              </w:rPr>
              <w:t>Menjaga keamanan jaringan komputer</w:t>
            </w:r>
          </w:p>
        </w:tc>
      </w:tr>
      <w:tr w:rsidR="00EE0B59" w:rsidRPr="00955981" w:rsidTr="00FF7856">
        <w:tc>
          <w:tcPr>
            <w:tcW w:w="555" w:type="dxa"/>
          </w:tcPr>
          <w:p w:rsidR="00EE0B59" w:rsidRDefault="00EE0B59" w:rsidP="00EE0B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285" w:type="dxa"/>
          </w:tcPr>
          <w:p w:rsidR="00EE0B59" w:rsidRDefault="00EE0B59" w:rsidP="00EE0B59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Pengeloaan Persandian</w:t>
            </w:r>
          </w:p>
          <w:p w:rsidR="00EE0B59" w:rsidRPr="00D60C10" w:rsidRDefault="00EE0B59" w:rsidP="00EE0B5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Bookman Old Style" w:hAnsi="Bookman Old Style" w:cs="Arial"/>
              </w:rPr>
            </w:pPr>
            <w:r w:rsidRPr="00D60C10">
              <w:rPr>
                <w:rFonts w:ascii="Bookman Old Style" w:hAnsi="Bookman Old Style" w:cs="Arial"/>
              </w:rPr>
              <w:t>Alat Persandian Utama</w:t>
            </w:r>
          </w:p>
          <w:p w:rsidR="00EE0B59" w:rsidRPr="00D60C10" w:rsidRDefault="00EE0B59" w:rsidP="00EE0B5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Bookman Old Style" w:hAnsi="Bookman Old Style" w:cs="Arial"/>
              </w:rPr>
            </w:pPr>
            <w:r w:rsidRPr="00D60C10">
              <w:rPr>
                <w:rFonts w:ascii="Bookman Old Style" w:hAnsi="Bookman Old Style" w:cs="Arial"/>
              </w:rPr>
              <w:t>Kunci Sistem Sandi</w:t>
            </w:r>
          </w:p>
          <w:p w:rsidR="00EE0B59" w:rsidRPr="00D60C10" w:rsidRDefault="00EE0B59" w:rsidP="00EE0B5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Bookman Old Style" w:hAnsi="Bookman Old Style" w:cs="Arial"/>
              </w:rPr>
            </w:pPr>
            <w:r w:rsidRPr="00D60C10">
              <w:rPr>
                <w:rFonts w:ascii="Bookman Old Style" w:hAnsi="Bookman Old Style" w:cs="Arial"/>
              </w:rPr>
              <w:lastRenderedPageBreak/>
              <w:t>Tempat Kerja Sandi</w:t>
            </w:r>
          </w:p>
          <w:p w:rsidR="00EE0B59" w:rsidRPr="00D60C10" w:rsidRDefault="00EE0B59" w:rsidP="00EE0B5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Bookman Old Style" w:hAnsi="Bookman Old Style" w:cs="Calibri"/>
                <w:color w:val="000000"/>
              </w:rPr>
            </w:pPr>
            <w:r w:rsidRPr="00D60C10">
              <w:rPr>
                <w:rFonts w:ascii="Bookman Old Style" w:hAnsi="Bookman Old Style" w:cs="Arial"/>
              </w:rPr>
              <w:t>Berita Sandi</w:t>
            </w:r>
          </w:p>
        </w:tc>
        <w:tc>
          <w:tcPr>
            <w:tcW w:w="3953" w:type="dxa"/>
          </w:tcPr>
          <w:p w:rsidR="00EE0B59" w:rsidRPr="00D60C10" w:rsidRDefault="00EE0B59" w:rsidP="00EE0B59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Bookman Old Style" w:hAnsi="Bookman Old Style" w:cs="Arial"/>
              </w:rPr>
            </w:pPr>
            <w:r w:rsidRPr="00D60C10">
              <w:rPr>
                <w:rFonts w:ascii="Bookman Old Style" w:hAnsi="Bookman Old Style" w:cs="Arial"/>
              </w:rPr>
              <w:lastRenderedPageBreak/>
              <w:t xml:space="preserve">Pasal 2 ayat 3 Peraturan Kepala Lembaga Sandi Negara </w:t>
            </w:r>
            <w:r w:rsidRPr="00D60C10">
              <w:rPr>
                <w:rFonts w:ascii="Bookman Old Style" w:hAnsi="Bookman Old Style" w:cs="Arial"/>
              </w:rPr>
              <w:lastRenderedPageBreak/>
              <w:t>Nomor 19 Tahun 2015 tentang Alat Persandian Utama</w:t>
            </w:r>
          </w:p>
          <w:p w:rsidR="00EE0B59" w:rsidRPr="00D60C10" w:rsidRDefault="00EE0B59" w:rsidP="00EE0B59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Bookman Old Style" w:hAnsi="Bookman Old Style" w:cs="Arial"/>
              </w:rPr>
            </w:pPr>
            <w:r w:rsidRPr="00D60C10">
              <w:rPr>
                <w:rFonts w:ascii="Bookman Old Style" w:hAnsi="Bookman Old Style" w:cs="Arial"/>
              </w:rPr>
              <w:t>Pasal 17 huruf c Peraturan Kepala Lembaga Sandi Negara Nomor 11 Tahun 2012 tentang Pedoman Pengelolaan Sistem Sandi</w:t>
            </w:r>
          </w:p>
          <w:p w:rsidR="00EE0B59" w:rsidRPr="00D60C10" w:rsidRDefault="00EE0B59" w:rsidP="00EE0B59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Bookman Old Style" w:hAnsi="Bookman Old Style" w:cs="Arial"/>
              </w:rPr>
            </w:pPr>
            <w:r w:rsidRPr="00D60C10">
              <w:rPr>
                <w:rFonts w:ascii="Bookman Old Style" w:hAnsi="Bookman Old Style" w:cs="Arial"/>
              </w:rPr>
              <w:t>Pasal 2 ayat 2 huruf e Peraturan Kepala Lembaga Sandi Negara Nomor 10 Tahun 2010 tentang Standar Tempat Kegiatan Sandi</w:t>
            </w:r>
          </w:p>
          <w:p w:rsidR="00EE0B59" w:rsidRPr="00EB611B" w:rsidRDefault="00EE0B59" w:rsidP="00EE0B59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Bookman Old Style" w:hAnsi="Bookman Old Style" w:cs="Calibri"/>
                <w:color w:val="000000"/>
              </w:rPr>
            </w:pPr>
            <w:r w:rsidRPr="00EE0B59">
              <w:rPr>
                <w:rFonts w:ascii="Bookman Old Style" w:hAnsi="Bookman Old Style" w:cs="Arial"/>
              </w:rPr>
              <w:t>Peraturan Kepala Lembaga Sandi Negara Nomor 10 Tahun 2012 tentang Pedoman Pengelolaan dan Perlindungan Informasi Berklasifikasi Milik Pemerintah</w:t>
            </w:r>
          </w:p>
        </w:tc>
        <w:tc>
          <w:tcPr>
            <w:tcW w:w="2148" w:type="dxa"/>
          </w:tcPr>
          <w:p w:rsidR="00EE0B59" w:rsidRPr="00D60C10" w:rsidRDefault="00EE0B59" w:rsidP="00EE0B59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Bookman Old Style" w:hAnsi="Bookman Old Style" w:cs="Arial"/>
                <w:lang w:val="en-CA"/>
              </w:rPr>
            </w:pPr>
            <w:r w:rsidRPr="00D60C10">
              <w:rPr>
                <w:rFonts w:ascii="Bookman Old Style" w:hAnsi="Bookman Old Style" w:cs="Arial"/>
                <w:lang w:val="en-CA"/>
              </w:rPr>
              <w:lastRenderedPageBreak/>
              <w:t xml:space="preserve">Sampai dengan ada </w:t>
            </w:r>
            <w:r w:rsidRPr="00D60C10">
              <w:rPr>
                <w:rFonts w:ascii="Bookman Old Style" w:hAnsi="Bookman Old Style" w:cs="Arial"/>
                <w:lang w:val="en-CA"/>
              </w:rPr>
              <w:lastRenderedPageBreak/>
              <w:t>ijin tertulis dari BSSN</w:t>
            </w:r>
          </w:p>
          <w:p w:rsidR="00EE0B59" w:rsidRPr="00D60C10" w:rsidRDefault="00EE0B59" w:rsidP="00EE0B59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Bookman Old Style" w:hAnsi="Bookman Old Style" w:cs="Calibri"/>
                <w:color w:val="000000"/>
              </w:rPr>
            </w:pPr>
            <w:r w:rsidRPr="00D60C10">
              <w:rPr>
                <w:rFonts w:ascii="Bookman Old Style" w:hAnsi="Bookman Old Style" w:cs="Arial"/>
                <w:lang w:val="en-CA"/>
              </w:rPr>
              <w:t>Sampai terjadi perubahan area lokasi tempat kerja sandi</w:t>
            </w:r>
          </w:p>
        </w:tc>
        <w:tc>
          <w:tcPr>
            <w:tcW w:w="2670" w:type="dxa"/>
          </w:tcPr>
          <w:p w:rsidR="00EE0B59" w:rsidRPr="00EB611B" w:rsidRDefault="00EE0B59" w:rsidP="00EE0B59">
            <w:pPr>
              <w:rPr>
                <w:rFonts w:ascii="Bookman Old Style" w:hAnsi="Bookman Old Style" w:cs="Calibri"/>
                <w:color w:val="000000"/>
              </w:rPr>
            </w:pPr>
            <w:r w:rsidRPr="00EB611B">
              <w:rPr>
                <w:rFonts w:ascii="Bookman Old Style" w:hAnsi="Bookman Old Style" w:cs="Arial"/>
              </w:rPr>
              <w:lastRenderedPageBreak/>
              <w:t xml:space="preserve">Publik dapat mengetahui </w:t>
            </w:r>
            <w:r w:rsidRPr="00EB611B">
              <w:rPr>
                <w:rFonts w:ascii="Bookman Old Style" w:hAnsi="Bookman Old Style" w:cs="Arial"/>
                <w:lang w:val="en-CA"/>
              </w:rPr>
              <w:t xml:space="preserve">peralatan persandian yang </w:t>
            </w:r>
            <w:r w:rsidRPr="00EB611B">
              <w:rPr>
                <w:rFonts w:ascii="Bookman Old Style" w:hAnsi="Bookman Old Style" w:cs="Arial"/>
                <w:lang w:val="en-CA"/>
              </w:rPr>
              <w:lastRenderedPageBreak/>
              <w:t>dapat berimlikasi negati</w:t>
            </w:r>
            <w:r>
              <w:rPr>
                <w:rFonts w:ascii="Bookman Old Style" w:hAnsi="Bookman Old Style" w:cs="Arial"/>
                <w:lang w:val="en-CA"/>
              </w:rPr>
              <w:t>f</w:t>
            </w:r>
            <w:r w:rsidRPr="00EB611B">
              <w:rPr>
                <w:rFonts w:ascii="Bookman Old Style" w:hAnsi="Bookman Old Style" w:cs="Arial"/>
                <w:lang w:val="en-CA"/>
              </w:rPr>
              <w:t xml:space="preserve"> pada keamanan dan stabilitas nasional</w:t>
            </w:r>
          </w:p>
        </w:tc>
        <w:tc>
          <w:tcPr>
            <w:tcW w:w="2410" w:type="dxa"/>
          </w:tcPr>
          <w:p w:rsidR="00EE0B59" w:rsidRPr="00EB611B" w:rsidRDefault="00EE0B59" w:rsidP="00EE0B59">
            <w:pPr>
              <w:rPr>
                <w:rFonts w:ascii="Bookman Old Style" w:hAnsi="Bookman Old Style" w:cs="Calibri"/>
                <w:color w:val="000000"/>
              </w:rPr>
            </w:pPr>
            <w:r w:rsidRPr="00EB611B">
              <w:rPr>
                <w:rFonts w:ascii="Bookman Old Style" w:hAnsi="Bookman Old Style" w:cs="Arial"/>
                <w:lang w:val="en-CA"/>
              </w:rPr>
              <w:lastRenderedPageBreak/>
              <w:t xml:space="preserve">Mencegah dampak negatif pada </w:t>
            </w:r>
            <w:r w:rsidRPr="00EB611B">
              <w:rPr>
                <w:rFonts w:ascii="Bookman Old Style" w:hAnsi="Bookman Old Style" w:cs="Arial"/>
                <w:lang w:val="en-CA"/>
              </w:rPr>
              <w:lastRenderedPageBreak/>
              <w:t>keamanan dan stabilitas nasional</w:t>
            </w:r>
          </w:p>
        </w:tc>
      </w:tr>
    </w:tbl>
    <w:p w:rsidR="00955981" w:rsidRDefault="00955981" w:rsidP="00EE0B59">
      <w:pPr>
        <w:spacing w:line="240" w:lineRule="auto"/>
      </w:pPr>
    </w:p>
    <w:p w:rsidR="00EE0B59" w:rsidRDefault="00EE0B59" w:rsidP="00EE0B59">
      <w:pPr>
        <w:spacing w:line="240" w:lineRule="auto"/>
      </w:pPr>
    </w:p>
    <w:p w:rsidR="00955981" w:rsidRDefault="00955981" w:rsidP="00EE0B59">
      <w:pPr>
        <w:spacing w:line="240" w:lineRule="auto"/>
      </w:pPr>
    </w:p>
    <w:sectPr w:rsidR="00955981" w:rsidSect="00C05C3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11C"/>
    <w:multiLevelType w:val="hybridMultilevel"/>
    <w:tmpl w:val="72A0C47E"/>
    <w:lvl w:ilvl="0" w:tplc="0EC895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3725"/>
    <w:multiLevelType w:val="multilevel"/>
    <w:tmpl w:val="7554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1208A"/>
    <w:multiLevelType w:val="hybridMultilevel"/>
    <w:tmpl w:val="1D96776A"/>
    <w:lvl w:ilvl="0" w:tplc="0EC895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5F38"/>
    <w:multiLevelType w:val="multilevel"/>
    <w:tmpl w:val="95A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E6BE1"/>
    <w:multiLevelType w:val="multilevel"/>
    <w:tmpl w:val="C69C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F335D"/>
    <w:multiLevelType w:val="hybridMultilevel"/>
    <w:tmpl w:val="8ED8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4C446E"/>
    <w:multiLevelType w:val="hybridMultilevel"/>
    <w:tmpl w:val="DAE88F04"/>
    <w:lvl w:ilvl="0" w:tplc="0EC895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962A6"/>
    <w:multiLevelType w:val="hybridMultilevel"/>
    <w:tmpl w:val="8C24B86C"/>
    <w:lvl w:ilvl="0" w:tplc="0EC895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8346F"/>
    <w:multiLevelType w:val="hybridMultilevel"/>
    <w:tmpl w:val="6DB8C5EE"/>
    <w:lvl w:ilvl="0" w:tplc="0EC895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A"/>
    <w:rsid w:val="002114D2"/>
    <w:rsid w:val="00284773"/>
    <w:rsid w:val="002D4DB8"/>
    <w:rsid w:val="003D5B16"/>
    <w:rsid w:val="004F6ADA"/>
    <w:rsid w:val="00667138"/>
    <w:rsid w:val="00770C7C"/>
    <w:rsid w:val="007E5D7E"/>
    <w:rsid w:val="00813080"/>
    <w:rsid w:val="00832284"/>
    <w:rsid w:val="00955981"/>
    <w:rsid w:val="00967F88"/>
    <w:rsid w:val="009E79A3"/>
    <w:rsid w:val="00AC6E7E"/>
    <w:rsid w:val="00C05C39"/>
    <w:rsid w:val="00C965B7"/>
    <w:rsid w:val="00DC1150"/>
    <w:rsid w:val="00E95F23"/>
    <w:rsid w:val="00EE0B59"/>
    <w:rsid w:val="00FE7070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F8EB"/>
  <w15:chartTrackingRefBased/>
  <w15:docId w15:val="{78C9A5CF-3183-4D48-9881-9ED6FF8E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F6ADA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2019-07-16T06:44:00Z</dcterms:created>
  <dcterms:modified xsi:type="dcterms:W3CDTF">2019-07-17T04:32:00Z</dcterms:modified>
</cp:coreProperties>
</file>